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rPr/>
      </w:pPr>
      <w:bookmarkStart w:id="0" w:name="__DdeLink__2167_1288859746"/>
      <w:r>
        <w:rPr>
          <w:color w:val="000000"/>
          <w:kern w:val="2"/>
          <w:sz w:val="16"/>
          <w:szCs w:val="16"/>
          <w:lang w:val="ru-RU" w:eastAsia="ru-RU"/>
        </w:rPr>
        <w:t>Приложение к приказу №8 от 1.12.2019 г.</w:t>
      </w:r>
      <w:bookmarkStart w:id="1" w:name="__DdeLink__16507_999193577"/>
      <w:bookmarkEnd w:id="0"/>
      <w:r>
        <w:rPr>
          <w:color w:val="000000"/>
          <w:kern w:val="2"/>
          <w:sz w:val="24"/>
          <w:lang w:val="ru-RU" w:eastAsia="ru-RU"/>
        </w:rPr>
        <w:t xml:space="preserve"> </w:t>
      </w:r>
      <w:bookmarkEnd w:id="1"/>
    </w:p>
    <w:p>
      <w:pPr>
        <w:pStyle w:val="Normal"/>
        <w:ind w:left="0" w:right="0" w:hanging="0"/>
        <w:rPr/>
      </w:pPr>
      <w:r>
        <w:rPr>
          <w:color w:val="000000"/>
          <w:kern w:val="2"/>
          <w:sz w:val="24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kern w:val="2"/>
          <w:sz w:val="24"/>
          <w:lang w:val="ru-RU" w:eastAsia="ru-RU"/>
        </w:rPr>
        <w:t>УТВЕРЖДАЮ                                                                                 УТВЕРЖДАЮ</w:t>
      </w:r>
    </w:p>
    <w:p>
      <w:pPr>
        <w:pStyle w:val="Normal"/>
        <w:ind w:left="0" w:right="0" w:hanging="0"/>
        <w:rPr/>
      </w:pPr>
      <w:r>
        <w:rPr>
          <w:color w:val="000000"/>
          <w:kern w:val="2"/>
          <w:sz w:val="24"/>
          <w:lang w:val="ru-RU" w:eastAsia="ru-RU"/>
        </w:rPr>
        <w:t>Гл.врач ООО «Дента»                                                                     Директор ООО «Дента»</w:t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/>
      </w:pPr>
      <w:r>
        <w:rPr>
          <w:color w:val="000000"/>
          <w:kern w:val="2"/>
          <w:sz w:val="24"/>
          <w:lang w:val="ru-RU" w:eastAsia="ru-RU"/>
        </w:rPr>
        <w:t>______________/ И.А.Вахрина/                                                    ____________/А.Д.Волков/</w:t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jc w:val="center"/>
        <w:rPr/>
      </w:pPr>
      <w:r>
        <w:rPr>
          <w:color w:val="000000"/>
          <w:kern w:val="2"/>
          <w:sz w:val="24"/>
          <w:lang w:val="ru-RU" w:eastAsia="ru-RU"/>
        </w:rPr>
        <w:t xml:space="preserve">Прайс составлен для Вас, уважаемые наши постоянные и потенциальные пациенты так, чтобы Вам было просто понять из чего складывается цена услуги по принципу </w:t>
      </w:r>
    </w:p>
    <w:p>
      <w:pPr>
        <w:pStyle w:val="Normal"/>
        <w:ind w:left="0" w:right="0" w:hanging="0"/>
        <w:jc w:val="center"/>
        <w:rPr/>
      </w:pPr>
      <w:r>
        <w:rPr>
          <w:b/>
          <w:color w:val="000000"/>
          <w:kern w:val="2"/>
          <w:sz w:val="24"/>
          <w:lang w:val="ru-RU" w:eastAsia="ru-RU"/>
        </w:rPr>
        <w:t>ВСЕ ВКЛЮЧЕНО.</w:t>
      </w:r>
    </w:p>
    <w:p>
      <w:pPr>
        <w:pStyle w:val="Normal"/>
        <w:ind w:left="0" w:right="0" w:hanging="0"/>
        <w:jc w:val="center"/>
        <w:rPr/>
      </w:pPr>
      <w:r>
        <w:rPr>
          <w:color w:val="000000"/>
          <w:kern w:val="2"/>
          <w:sz w:val="24"/>
          <w:lang w:val="ru-RU" w:eastAsia="ru-RU"/>
        </w:rPr>
        <w:t xml:space="preserve">Обращаем Ваше внимание, что в стоимость лечения зуба </w:t>
      </w:r>
      <w:r>
        <w:rPr>
          <w:b/>
          <w:color w:val="000000"/>
          <w:kern w:val="2"/>
          <w:sz w:val="24"/>
          <w:lang w:val="ru-RU" w:eastAsia="ru-RU"/>
        </w:rPr>
        <w:t>уже включена цена постоянной пломбы, т.е указана окончательная цена лечения зуба.</w:t>
      </w:r>
    </w:p>
    <w:p>
      <w:pPr>
        <w:pStyle w:val="Normal"/>
        <w:ind w:left="0" w:right="0" w:hanging="0"/>
        <w:jc w:val="center"/>
        <w:rPr/>
      </w:pPr>
      <w:r>
        <w:rPr>
          <w:color w:val="000000"/>
          <w:kern w:val="2"/>
          <w:sz w:val="24"/>
          <w:lang w:val="ru-RU" w:eastAsia="ru-RU"/>
        </w:rPr>
        <w:t xml:space="preserve">Форма оплаты любая ( наличная , оплата карточкой, перечисление на расчетный счет.) </w:t>
      </w:r>
    </w:p>
    <w:p>
      <w:pPr>
        <w:pStyle w:val="Normal"/>
        <w:ind w:left="0" w:right="0" w:hanging="0"/>
        <w:jc w:val="center"/>
        <w:rPr/>
      </w:pPr>
      <w:bookmarkStart w:id="2" w:name="__DdeLink__31015_973541748"/>
      <w:r>
        <w:rPr>
          <w:color w:val="000000"/>
          <w:kern w:val="2"/>
          <w:sz w:val="24"/>
          <w:lang w:val="ru-RU" w:eastAsia="ru-RU"/>
        </w:rPr>
        <w:t>А так же можно воспользоваться беспроцентной рассрочкой платежа</w:t>
      </w:r>
      <w:bookmarkEnd w:id="2"/>
      <w:r>
        <w:rPr>
          <w:color w:val="000000"/>
          <w:kern w:val="2"/>
          <w:sz w:val="24"/>
          <w:lang w:val="ru-RU" w:eastAsia="ru-RU"/>
        </w:rPr>
        <w:t>.</w:t>
      </w:r>
    </w:p>
    <w:p>
      <w:pPr>
        <w:pStyle w:val="Normal"/>
        <w:ind w:left="0" w:right="0" w:hanging="0"/>
        <w:jc w:val="center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tbl>
      <w:tblPr>
        <w:tblW w:w="9930" w:type="dxa"/>
        <w:jc w:val="left"/>
        <w:tblInd w:w="0" w:type="dxa"/>
        <w:tblCellMar>
          <w:top w:w="55" w:type="dxa"/>
          <w:left w:w="7" w:type="dxa"/>
          <w:bottom w:w="55" w:type="dxa"/>
          <w:right w:w="48" w:type="dxa"/>
        </w:tblCellMar>
      </w:tblPr>
      <w:tblGrid>
        <w:gridCol w:w="811"/>
        <w:gridCol w:w="811"/>
        <w:gridCol w:w="6864"/>
        <w:gridCol w:w="1443"/>
      </w:tblGrid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  <w:bCs/>
              </w:rPr>
              <w:t>код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                                     </w:t>
            </w:r>
            <w:r>
              <w:rPr>
                <w:b/>
              </w:rPr>
              <w:t>Общие виды услуг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Цена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01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Консультация врача</w:t>
            </w:r>
            <w:r>
              <w:rPr/>
              <w:t xml:space="preserve"> (включает: посещение, стерильный пакет, сбор анамнеза, описание данных объективного визуального и инструментального обследования, направление на рентгенограмму, постановка предварительного диагноза, предварительный план лечения)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500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02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Анестезия      </w:t>
            </w:r>
            <w:r>
              <w:rPr/>
              <w:t>ВСЕ ВКЛЮЧЕНО (обезболивание десны перед инъекцией+инфильтрационная или проводниковая анестезия по показаниям)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400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03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Визиографический</w:t>
            </w:r>
            <w:r>
              <w:rPr/>
              <w:t xml:space="preserve"> (рентгенографический) снимок одного зуба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300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04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4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Визиографический</w:t>
            </w:r>
            <w:r>
              <w:rPr/>
              <w:t xml:space="preserve"> (рентгенографический) снимок одного зуба с распечаткой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400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05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5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Панорамный снимок </w:t>
            </w:r>
            <w:r>
              <w:rPr/>
              <w:t>(обзорный цифровой снимок зубов верхней и нижней челюсти)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900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06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6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Панорамный снимок </w:t>
            </w:r>
            <w:r>
              <w:rPr/>
              <w:t>(обзорный цифровой снимок зубов верхней и нижней челюсти) с распечаткой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1100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07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09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220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7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ind w:left="0" w:right="0" w:hanging="0"/>
              <w:rPr/>
            </w:pPr>
            <w:r>
              <w:rPr>
                <w:b/>
              </w:rPr>
              <w:t>Профессиональная гигиена у доктора</w:t>
            </w:r>
            <w:r>
              <w:rPr/>
              <w:t xml:space="preserve">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(снятие зубных отложений ультразвуком каждый зуб со всех сторон, полировка, реминирализация эмали, подбор индивидуальных средств гигиены, урок гигиены «Интенсив»)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- профессиональная гигиена в области 1 зуба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- </w:t>
            </w:r>
            <w:r>
              <w:rPr>
                <w:b/>
                <w:bCs/>
              </w:rPr>
              <w:t>профессиональная гигиена у гигиениста</w:t>
            </w:r>
          </w:p>
          <w:p>
            <w:pPr>
              <w:pStyle w:val="D1eee4e5f0e6e8eceee5f2e0e1ebe8f6fb"/>
              <w:ind w:left="0" w:right="0" w:hanging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3800</w:t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200</w:t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2500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010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011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8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 xml:space="preserve">Глубокое фторирование эмали зубов </w:t>
            </w:r>
            <w:r>
              <w:rPr/>
              <w:t>(1 зуб)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--Германия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- Россия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150</w:t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60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013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9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ind w:left="0" w:right="0" w:hanging="0"/>
              <w:rPr/>
            </w:pPr>
            <w:r>
              <w:rPr>
                <w:b/>
              </w:rPr>
              <w:t xml:space="preserve">Отбеливание </w:t>
            </w:r>
            <w:r>
              <w:rPr>
                <w:b/>
                <w:lang w:val="en-US"/>
              </w:rPr>
              <w:t>ZOOM</w:t>
            </w:r>
            <w:r>
              <w:rPr>
                <w:b/>
              </w:rPr>
              <w:t>4</w:t>
            </w:r>
            <w:r>
              <w:rPr/>
              <w:t xml:space="preserve">  </w:t>
            </w:r>
            <w:r>
              <w:rPr>
                <w:color w:val="A80000"/>
              </w:rPr>
              <w:t>Новинка!</w:t>
            </w:r>
          </w:p>
          <w:p>
            <w:pPr>
              <w:pStyle w:val="Normal"/>
              <w:ind w:left="0" w:right="0" w:hanging="0"/>
              <w:rPr/>
            </w:pPr>
            <w:r>
              <w:rPr/>
              <w:t xml:space="preserve">(включает: консультация доктора, изготовление индивидуальных капп, отбеливание </w:t>
            </w:r>
            <w:r>
              <w:rPr>
                <w:lang w:val="en-US"/>
              </w:rPr>
              <w:t>ZOOM</w:t>
            </w:r>
            <w:r>
              <w:rPr/>
              <w:t xml:space="preserve">4 с помощью лампы новейшего поколения  </w:t>
            </w:r>
            <w:r>
              <w:rPr>
                <w:lang w:val="en-US"/>
              </w:rPr>
              <w:t>Pfilips</w:t>
            </w:r>
            <w:r>
              <w:rPr/>
              <w:t xml:space="preserve"> </w:t>
            </w:r>
            <w:r>
              <w:rPr>
                <w:lang w:val="en-US"/>
              </w:rPr>
              <w:t>ZOOM</w:t>
            </w:r>
            <w:r>
              <w:rPr/>
              <w:t xml:space="preserve"> </w:t>
            </w:r>
            <w:r>
              <w:rPr>
                <w:lang w:val="en-US"/>
              </w:rPr>
              <w:t>White</w:t>
            </w:r>
            <w:r>
              <w:rPr/>
              <w:t xml:space="preserve"> </w:t>
            </w:r>
            <w:r>
              <w:rPr>
                <w:lang w:val="en-US"/>
              </w:rPr>
              <w:t>Speed</w:t>
            </w:r>
            <w:r>
              <w:rPr/>
              <w:t xml:space="preserve">, шприц с гелем для домашнего отбеливания </w:t>
            </w:r>
            <w:r>
              <w:rPr>
                <w:lang w:val="en-US"/>
              </w:rPr>
              <w:t>ZOOM</w:t>
            </w:r>
            <w:r>
              <w:rPr/>
              <w:t>)</w:t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22900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014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10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Домашнее отбеливание зубов</w:t>
            </w:r>
            <w:r>
              <w:rPr/>
              <w:t xml:space="preserve"> (с-ма </w:t>
            </w:r>
            <w:r>
              <w:rPr>
                <w:lang w:val="en-US"/>
              </w:rPr>
              <w:t>PREMIER</w:t>
            </w:r>
            <w:r>
              <w:rPr/>
              <w:t>.</w:t>
            </w:r>
            <w:r>
              <w:rPr>
                <w:lang w:val="en-US"/>
              </w:rPr>
              <w:t>USA</w:t>
            </w:r>
            <w:r>
              <w:rPr/>
              <w:t>)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(каппа+гель на две челюсти)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9500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015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11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 xml:space="preserve">Лазерное отбеливание </w:t>
            </w:r>
            <w:r>
              <w:rPr/>
              <w:t>(Две челюсти)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16900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016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12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Курс комплексного лечения пародонтита</w:t>
            </w:r>
            <w:r>
              <w:rPr/>
              <w:t xml:space="preserve"> (5 посещений)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16500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                                    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ЛЕЧЕНИЕ ЗУБОВ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017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Лечение кариеса </w:t>
            </w:r>
            <w:r>
              <w:rPr/>
              <w:t>«Эконом»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(по показаниям: анестезия, снятие пломбы, препарирование кариозной полости, коффердам, пломбирование зуба композитным материалом светового отверждения, полировка реставрации). Гарантия как у всех-1 год.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2700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018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Лечение кариеса </w:t>
            </w:r>
            <w:r>
              <w:rPr/>
              <w:t>«Стандарт»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(по показаниям: анестезия, снятие пломбы, препарирование кариозной полости, коффердам, реставрация зуба композитным материалом светового отверждения с восстановлением анатомической формы, шлифовка, полировка).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Гарантия — 5 лет.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3800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019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Лечение кариеса </w:t>
            </w:r>
            <w:r>
              <w:rPr/>
              <w:t>«Премиум»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 xml:space="preserve">(по показаниям: анестезия, снятие пломбы, препарирование кариозной полости, коффердам, реставрация зуба </w:t>
            </w:r>
            <w:r>
              <w:rPr>
                <w:i/>
              </w:rPr>
              <w:t>нанокомпозитным материалом последнего поколения</w:t>
            </w:r>
            <w:r>
              <w:rPr/>
              <w:t xml:space="preserve"> с восстановлением анатомической формы, шлифовка, полировка).</w:t>
            </w:r>
            <w:r>
              <w:rPr>
                <w:b/>
                <w:i/>
              </w:rPr>
              <w:t xml:space="preserve"> Гарантия — 10 лет.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5400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4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Пульпит — </w:t>
            </w:r>
            <w:r>
              <w:rPr/>
              <w:t>вовлечение в кариозный процесс нервно-сосудистого пучка, требуется лечение каналов.</w:t>
            </w:r>
          </w:p>
          <w:p>
            <w:pPr>
              <w:pStyle w:val="D1eee4e5f0e6e8eceee5f2e0e1ebe8f6fb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020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021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022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5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Лечение пульпита</w:t>
            </w:r>
            <w:r>
              <w:rPr/>
              <w:t xml:space="preserve"> 1-канального зуба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 анестезия, визиоргафические снимки, коффердам, механическая и медикаментозная обработка и пломбировка корневых каналов, постоянная пломба)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«Эконом»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«Стандарт»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«Премиум»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4500</w:t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7700</w:t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8900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023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024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025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6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Лечение пульпита</w:t>
            </w:r>
            <w:r>
              <w:rPr/>
              <w:t xml:space="preserve"> 2-канального зуба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 анестезия, визиоргафические снимки, коффердам, механическая и медикаментозная обработка и пломбировка корневых каналов, постоянная пломба)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«Эконом»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«Стандарт»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«Премиум» 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 xml:space="preserve"> </w:t>
            </w:r>
            <w:r>
              <w:rPr/>
              <w:t>5200</w:t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 xml:space="preserve"> </w:t>
            </w:r>
            <w:r>
              <w:rPr/>
              <w:t>9400</w:t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10900</w:t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026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027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028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7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Лечение пульпита</w:t>
            </w:r>
            <w:r>
              <w:rPr/>
              <w:t xml:space="preserve"> 3-канального зуба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 анестезия, визиоргафические снимки, коффердам, механическая и медикаментозная обработка и пломбировка корневых каналов, постоянная пломба)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«Эконом»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«Стандарт»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«Премиум» 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 xml:space="preserve"> </w:t>
            </w:r>
            <w:r>
              <w:rPr/>
              <w:t>6200</w:t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12400</w:t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13900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8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Периодонтит- </w:t>
            </w:r>
            <w:r>
              <w:rPr/>
              <w:t xml:space="preserve">некроз нервно-сосудистого пучка зуба, воспаление  околокорневых тканей зуба. Требуется лечение каналов и воспаленных околокорневых тканей.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029</w:t>
            </w:r>
          </w:p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030</w:t>
            </w:r>
          </w:p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031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9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Лечение периодонтита</w:t>
            </w:r>
            <w:r>
              <w:rPr/>
              <w:t xml:space="preserve"> 1-канального зуба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 анестезия, визиоргафические снимки, коффердам, механическая и медикаментозная обработка корневого канала и  лекарственное вложение, пломбировка  канала, постановка постоянной пломбы )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«Эконом»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«Стандарт»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«Премиум»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 xml:space="preserve"> </w:t>
            </w:r>
            <w:r>
              <w:rPr/>
              <w:t>5000</w:t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10900</w:t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12400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032</w:t>
            </w:r>
          </w:p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033</w:t>
            </w:r>
          </w:p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034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10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Лечение периодонтита</w:t>
            </w:r>
            <w:r>
              <w:rPr/>
              <w:t xml:space="preserve"> 2-канального зуба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 анестезия, визиоргафические снимки, коффердам, механическая и медикаментозная обработка корневых каналов и  лекарственное вложение, пломбировка  каналов, постановка постоянной пломбы)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«Эконом»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«Стандарт»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«Премиум»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 xml:space="preserve"> </w:t>
            </w:r>
            <w:r>
              <w:rPr/>
              <w:t>6000</w:t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12400</w:t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13900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035</w:t>
            </w:r>
          </w:p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036</w:t>
            </w:r>
          </w:p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037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11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Лечение периодонтита</w:t>
            </w:r>
            <w:r>
              <w:rPr/>
              <w:t xml:space="preserve"> 3-канального зуба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 анестезия, визиоргафические снимки, коффердам, механическая и медикаментозная обработка корневых каналов и  лекарственное вложение, пломбировка  каналов, постановка постоянной пломбы)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«Эконом»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«Стандарт»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«Премиум»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 xml:space="preserve">  </w:t>
            </w:r>
            <w:r>
              <w:rPr/>
              <w:t>7000</w:t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13900</w:t>
            </w:r>
          </w:p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15400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038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12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 xml:space="preserve">Оказание неотложной помощи по </w:t>
            </w:r>
            <w:r>
              <w:rPr>
                <w:b/>
              </w:rPr>
              <w:t xml:space="preserve">Острой боли </w:t>
            </w:r>
            <w:r>
              <w:rPr/>
              <w:t>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 сбор анамнеза, визиоргафический снимок, анестезия, препарирование кариозной полости, первичное прохождение и  медикаментозная обработка каналов, лекарственное вложение, временная пломба)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2950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13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При перелечивании эндодонтически леченных зубов применяется коэффициент сложности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1,2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14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Диагностическое лечение зуба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>
                <w:sz w:val="22"/>
              </w:rPr>
              <w:t>50% от лечения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039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15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Восстановление зуба от корня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5300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203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16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Лечебная прокладка МТА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1600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204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17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Распломбировка канала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1650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205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18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Пломбировка канала гуттаперчей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1950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206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19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Временная пломбировка канала (Гидроокись Кальция)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1900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207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20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Армирование зуба (штифтование)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900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208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21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Композитный штифт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3500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199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22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Временная пломба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200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209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23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Адгезивная система «</w:t>
            </w:r>
            <w:r>
              <w:rPr>
                <w:lang w:val="en-US"/>
              </w:rPr>
              <w:t>Suntuc”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2000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24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Гингивэктомия/лазером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800/1500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211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25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 xml:space="preserve">Восстановление отсутствующего зуба фотокомпозитом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(адгезивный мост)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13200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212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26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Кюретаж десневого кармана в области одного зуба/ стерилизация корневого канала лазером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800/1500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213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27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Кюретаж десневых карманов в области всех зубов/стерилизация корневых каналов лазером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3500/</w:t>
            </w:r>
          </w:p>
          <w:p>
            <w:pPr>
              <w:pStyle w:val="D1eee4e5f0e6e8eceee5f2e0e1ebe8f6fb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214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28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Лечение заболеваний слизистой оболочки диодным лазером «</w:t>
            </w:r>
            <w:r>
              <w:rPr>
                <w:lang w:val="en-US"/>
              </w:rPr>
              <w:t>SIRONA</w:t>
            </w:r>
            <w:r>
              <w:rPr/>
              <w:t>”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1500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215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29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Наложение коффердама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600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216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30 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Скайс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2000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040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31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Прямой винир (нанокомпозит последнего поколения)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6200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041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32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Экструзия зуба (5 посещений)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12000</w:t>
            </w:r>
          </w:p>
        </w:tc>
      </w:tr>
      <w:tr>
        <w:trPr/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042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33</w:t>
            </w:r>
          </w:p>
        </w:tc>
        <w:tc>
          <w:tcPr>
            <w:tcW w:w="6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Балансировка окклюзии</w:t>
            </w:r>
          </w:p>
        </w:tc>
        <w:tc>
          <w:tcPr>
            <w:tcW w:w="1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center"/>
              <w:rPr/>
            </w:pPr>
            <w:r>
              <w:rPr/>
              <w:t>3500</w:t>
            </w:r>
          </w:p>
        </w:tc>
      </w:tr>
    </w:tbl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/>
      </w:pPr>
      <w:r>
        <w:rPr>
          <w:color w:val="000000"/>
          <w:kern w:val="2"/>
          <w:sz w:val="16"/>
          <w:szCs w:val="16"/>
          <w:lang w:val="ru-RU" w:eastAsia="ru-RU"/>
        </w:rPr>
        <w:t>Приложение к приказу №8 от 1.12.2019 г.</w:t>
      </w:r>
    </w:p>
    <w:p>
      <w:pPr>
        <w:pStyle w:val="Normal"/>
        <w:ind w:left="0" w:right="0" w:hanging="0"/>
        <w:rPr>
          <w:color w:val="000000"/>
          <w:kern w:val="2"/>
          <w:sz w:val="16"/>
          <w:szCs w:val="16"/>
          <w:lang w:val="ru-RU" w:eastAsia="ru-RU"/>
        </w:rPr>
      </w:pPr>
      <w:r>
        <w:rPr/>
      </w:r>
    </w:p>
    <w:p>
      <w:pPr>
        <w:pStyle w:val="Normal"/>
        <w:ind w:left="0" w:right="0" w:hanging="0"/>
        <w:rPr/>
      </w:pPr>
      <w:r>
        <w:rPr>
          <w:color w:val="000000"/>
          <w:kern w:val="2"/>
          <w:sz w:val="24"/>
          <w:lang w:val="ru-RU" w:eastAsia="ru-RU"/>
        </w:rPr>
        <w:t>УТВЕРЖДАЮ                                                                                                УТВЕРЖДАЮ</w:t>
      </w:r>
    </w:p>
    <w:p>
      <w:pPr>
        <w:pStyle w:val="Normal"/>
        <w:ind w:left="0" w:right="0" w:hanging="0"/>
        <w:rPr/>
      </w:pPr>
      <w:r>
        <w:rPr>
          <w:color w:val="000000"/>
          <w:kern w:val="2"/>
          <w:sz w:val="24"/>
          <w:lang w:val="ru-RU" w:eastAsia="ru-RU"/>
        </w:rPr>
        <w:t>Гл.врач ООО «Дента»                                                                     Директор ООО «Дента»</w:t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/>
      </w:pPr>
      <w:r>
        <w:rPr>
          <w:color w:val="000000"/>
          <w:kern w:val="2"/>
          <w:sz w:val="24"/>
          <w:lang w:val="ru-RU" w:eastAsia="ru-RU"/>
        </w:rPr>
        <w:t>______________/ И.А.Вахрина/                                                    ____________/А.Д.Волков/</w:t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D1eee4e5f0e6e8eceee5f2e0e1ebe8f6fb"/>
        <w:ind w:left="0" w:right="0" w:hanging="0"/>
        <w:jc w:val="center"/>
        <w:rPr/>
      </w:pPr>
      <w:r>
        <w:rPr>
          <w:b/>
          <w:color w:val="000000"/>
          <w:kern w:val="2"/>
          <w:sz w:val="24"/>
          <w:lang w:val="ru-RU" w:eastAsia="ru-RU"/>
        </w:rPr>
        <w:t>ПРОТЕЗИРОВАНИЕ ЗУБОВ (ОРТОПЕДИЯ)</w:t>
      </w:r>
    </w:p>
    <w:p>
      <w:pPr>
        <w:pStyle w:val="Normal"/>
        <w:ind w:left="0" w:right="0" w:hanging="0"/>
        <w:jc w:val="center"/>
        <w:rPr/>
      </w:pPr>
      <w:r>
        <w:rPr>
          <w:color w:val="000000"/>
          <w:kern w:val="2"/>
          <w:sz w:val="24"/>
          <w:lang w:val="ru-RU" w:eastAsia="ru-RU"/>
        </w:rPr>
        <w:t xml:space="preserve">Прайс составлен для Вас, уважаемые наши постоянные и потенциальные пациенты так, чтобы Вам было просто понять из чего складывается цена услуги по принципу </w:t>
      </w:r>
    </w:p>
    <w:p>
      <w:pPr>
        <w:pStyle w:val="Normal"/>
        <w:ind w:left="0" w:right="0" w:hanging="0"/>
        <w:jc w:val="center"/>
        <w:rPr/>
      </w:pPr>
      <w:r>
        <w:rPr>
          <w:b/>
          <w:color w:val="000000"/>
          <w:kern w:val="2"/>
          <w:sz w:val="24"/>
          <w:lang w:val="ru-RU" w:eastAsia="ru-RU"/>
        </w:rPr>
        <w:t>ВСЕ ВКЛЮЧЕНО.</w:t>
      </w:r>
    </w:p>
    <w:p>
      <w:pPr>
        <w:pStyle w:val="Normal"/>
        <w:ind w:left="0" w:right="0" w:hanging="0"/>
        <w:rPr/>
      </w:pPr>
      <w:r>
        <w:rPr>
          <w:color w:val="000000"/>
          <w:kern w:val="2"/>
          <w:sz w:val="24"/>
          <w:lang w:val="ru-RU" w:eastAsia="ru-RU"/>
        </w:rPr>
        <w:t xml:space="preserve">        </w:t>
      </w:r>
      <w:r>
        <w:rPr>
          <w:color w:val="000000"/>
          <w:kern w:val="2"/>
          <w:sz w:val="24"/>
          <w:lang w:val="ru-RU" w:eastAsia="ru-RU"/>
        </w:rPr>
        <w:t>Форма оплаты любая ( наличная , оплата карточкой, перечисление на расчетный счет).</w:t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tbl>
      <w:tblPr>
        <w:tblW w:w="9638" w:type="dxa"/>
        <w:jc w:val="left"/>
        <w:tblInd w:w="0" w:type="dxa"/>
        <w:tblCellMar>
          <w:top w:w="55" w:type="dxa"/>
          <w:left w:w="7" w:type="dxa"/>
          <w:bottom w:w="55" w:type="dxa"/>
          <w:right w:w="48" w:type="dxa"/>
        </w:tblCellMar>
      </w:tblPr>
      <w:tblGrid>
        <w:gridCol w:w="868"/>
        <w:gridCol w:w="868"/>
        <w:gridCol w:w="7081"/>
        <w:gridCol w:w="820"/>
      </w:tblGrid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Консультация</w:t>
            </w:r>
            <w:r>
              <w:rPr/>
              <w:t xml:space="preserve">  и осмотр врача(включает: стерильный пакет сбор анамнеза, визуальное и инструментальное обследование, направление на рентгенограмму, постановка диагноза, предварительный план лечения) 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500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043</w:t>
            </w:r>
          </w:p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044</w:t>
            </w:r>
          </w:p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045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 xml:space="preserve">Коронка металлокерамическая </w:t>
            </w:r>
            <w:r>
              <w:rPr/>
              <w:t xml:space="preserve">    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(включает: анестезия, препарирование зуба, временная коронка, снятие оттисков, фиксация на цемент.)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«Эконом»*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«Стандарт»**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«Премиум»***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>
                <w:sz w:val="18"/>
              </w:rPr>
              <w:t>* гарантия 1 год (как у всех)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>
                <w:sz w:val="18"/>
              </w:rPr>
              <w:t>** индивидуальный подбор цвета и формы реставрации, гарантия 3 года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>
                <w:sz w:val="18"/>
              </w:rPr>
              <w:t>*** индивидуальный подбор цвета и формы реставрации, гарантия 5 лет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6400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8400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11800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046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Коронка цельнолитая металлическая</w:t>
            </w:r>
            <w:r>
              <w:rPr/>
              <w:t xml:space="preserve">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(включает:включает: анестезия, препарирование зуба,временная коронка, снятие оттисков, фиксация на цемент.)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5900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047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4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Коронка цельнокерамическая</w:t>
            </w:r>
            <w:r>
              <w:rPr/>
              <w:t xml:space="preserve">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(включает: анестезия, препарирование зуба,временная коронка, снятие оттисков, фиксация на цемент.)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22800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048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5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 xml:space="preserve">Винир керамический </w:t>
            </w: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max</w:t>
            </w:r>
            <w:r>
              <w:rPr>
                <w:b/>
              </w:rPr>
              <w:t xml:space="preserve"> </w:t>
            </w:r>
            <w:r>
              <w:rPr/>
              <w:t xml:space="preserve">          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(включает: анестезия, препарирование зуба,временная коронка, снятие оттисков, фиксация на цемент.)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22800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049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6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Коронка цельнокерамическая на оксиде циркония</w:t>
            </w:r>
            <w:r>
              <w:rPr/>
              <w:t xml:space="preserve">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(включает: анестезия, препарирование зуба,временная коронка, снятие оттисков, фрезеровка в зуботехнической лаборатории, фиксация на цемент.)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24700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050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7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ind w:left="0" w:right="0" w:hanging="0"/>
              <w:rPr/>
            </w:pPr>
            <w:r>
              <w:rPr>
                <w:b/>
              </w:rPr>
              <w:t>Вкладка, накладка цельнокерамическая</w:t>
            </w:r>
            <w:r>
              <w:rPr/>
              <w:t xml:space="preserve">   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(включает: анестезия, препарирование зуба,временная коронка, снятие оттисков, фиксация на цемент.)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17000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051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8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 xml:space="preserve">Коронка металлокерамическая на имплант  </w:t>
            </w:r>
            <w:r>
              <w:rPr/>
              <w:t>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(включает: по показаниям анестезия, временная коронка. Снятие оттисков с трансфером для открытой или закрытой ложки, фрезеровка абатмента в зуботехнической лаборатории, изготовление металлокерамической коронки, фиксация коронки)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22800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052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9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Вкладка литая культевая металлическая  </w:t>
            </w:r>
            <w:r>
              <w:rPr/>
              <w:t>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(включает: анестезия, препарирование зуба,изготовление модели вкладки из пластмассы, отливка из металла в зуботехнической лаборатории, фиксация на цемент.)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4900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053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10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Полный съемный протез армированный</w:t>
            </w:r>
            <w:r>
              <w:rPr/>
              <w:t xml:space="preserve"> 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(включает: снятие оттисков, изготовление индивидуальной оттискной ложки, определение центрального соотношения челюстей, выбор цвета гарнитуры искусственных зубов,армирование протеза,припасовка протеза, коррекция протеза.)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26850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054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11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Полный съемный пластиночный  протез неармированный</w:t>
            </w:r>
            <w:r>
              <w:rPr/>
              <w:t xml:space="preserve">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(включает: снятие оттисков, изготовление индивидуальной оттискной ложки, определение центрального соотношения челюстей, выбор цвета гарнитура искусственных зубов,припасовка протеза, коррекция протеза.)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15900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055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12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 xml:space="preserve">Бюгельный протез с кламерной фиксацией </w:t>
            </w:r>
            <w:r>
              <w:rPr/>
              <w:t xml:space="preserve">  ВСЕ ВКЛЮЧЕНО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(включает: снятие оттисков,  определение центрального соотношения челюстей, примерка каркаса бюгельного протеза, выбор цвета гарнитура искусственных зубов, припасовка протеза, коррекция протеза.)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26850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056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13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 xml:space="preserve">Бюгельный протез с замковой фиксацией </w:t>
            </w:r>
            <w:r>
              <w:rPr/>
              <w:t xml:space="preserve">  ВСЕ ВКЛЮЧЕНО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(включает: снятие оттисков,  определение центрального соотношения челюстей, примерка каркаса бюгельного протеза, 2 замка, выбор цвета гарнитура искусственных зубов, припасовка протеза, коррекция протеза.)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50850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057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14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Съемный нейлоновый протез    </w:t>
            </w:r>
            <w:r>
              <w:rPr/>
              <w:t xml:space="preserve">  ВСЕ ВКЛЮЧЕНО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22900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058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15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Телескопический протез</w:t>
            </w:r>
            <w:r>
              <w:rPr/>
              <w:t xml:space="preserve">              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(включает: снятие оттисков,  определение центрального соотношения челюстей, примерка каркаса телескопического протеза, выбор цвета гарнитура искусственных зубов, припасовка протеза, коррекция протеза.)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>
                <w:lang w:val="en-US"/>
              </w:rPr>
              <w:t>26850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059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16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 xml:space="preserve">Телескопическая коронка (пара)  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(включает: анестезия, препарирование зуба, снятие оттисков, изготовление первичной коронки, вторичной коронки в составе съемного протеза, фиксация на цемент.)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26000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060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17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Полный съемный протез на шаровидных абатментах с опорой на два импланта   </w:t>
            </w:r>
            <w:r>
              <w:rPr/>
              <w:t>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(включает: фиксация шаровидных абатментов на импланты, снятие оттисков, определение центрального соотношения челюстей, примерка каркаса съемного протеза, выбор цвета гарнитура искусственных зубов, припасовка протеза, коррекция протеза.) </w:t>
            </w:r>
            <w:r>
              <w:rPr>
                <w:b/>
              </w:rPr>
              <w:t xml:space="preserve">  </w:t>
            </w:r>
            <w:r>
              <w:rPr/>
              <w:t xml:space="preserve"> 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69900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061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18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Иммедиат-протез (микропротез 1-3 зубов)</w:t>
            </w:r>
            <w:r>
              <w:rPr/>
              <w:t xml:space="preserve">  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(включает: снятие оттисков, выбор цвета гарнитура искусственных зубов, коррекция протеза.)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9900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062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19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Цельнокерамическая коронка на имплант на титановом абатменте</w:t>
            </w:r>
            <w:r>
              <w:rPr/>
              <w:t xml:space="preserve">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(включает:по показаниям  анестезия, временная коронка.Снятие оттисков с трансфером для открытой или закрытой ложки, фрезеровка абатмента в зуботехнической лаборатории, изготовление цельнокерамической  коронки, фиксация коронки)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35900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063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20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ind w:left="0" w:right="0" w:hanging="0"/>
              <w:rPr/>
            </w:pPr>
            <w:r>
              <w:rPr>
                <w:b/>
              </w:rPr>
              <w:t>Цельнокерамическая коронка на имплант на циркониевом абатменте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(включает: по показаниям анестезия, временная коронка. Снятие оттисков с трансфером для открытой или закрытой ложки, фрезеровка абатмента в зуботехнической лаборатории, изготовление цельнокерамической  коронки, фиксация коронки)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43000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064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21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Временная коронка изготовленная прямым способом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900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065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22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Временная пластмассовая коронка (лабораторная)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1950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066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23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Снятие штампованной коронки или цементировка коронки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900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067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/>
              <w:t>4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Снятие металлокерамической коронки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1200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068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25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Снятие цельнолитой коронки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1800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069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26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Цементировка коронки на </w:t>
            </w:r>
            <w:r>
              <w:rPr>
                <w:b/>
                <w:lang w:val="en-US"/>
              </w:rPr>
              <w:t>“</w:t>
            </w:r>
            <w:r>
              <w:rPr>
                <w:b/>
              </w:rPr>
              <w:t>Мультилинк»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lang w:val="en-US"/>
              </w:rPr>
              <w:t>3400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070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27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Перебазировка съемного протеза</w:t>
            </w:r>
            <w:r>
              <w:rPr/>
              <w:t xml:space="preserve"> 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4500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071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28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Коррекция съемного протеза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1500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072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29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Перебазировка временной коронки</w:t>
            </w:r>
            <w:r>
              <w:rPr/>
              <w:t xml:space="preserve"> 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900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073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30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Окклюзионный анализ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4500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074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31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Диагностические модели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2000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075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32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Снятие оттиска С-силикон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1400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076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33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Снятие оттиска А-силикон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2000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077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34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Оттиск альгинатный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1250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078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35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Оттиск полиэфирный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2000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079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36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Имплант-сервис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1500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080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37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Релаксирующая шина</w:t>
            </w:r>
            <w:r>
              <w:rPr/>
              <w:t xml:space="preserve">             ВСЕ ВКЛЮЧЕНО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4900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081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38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Стабилизирующая шина</w:t>
            </w:r>
            <w:r>
              <w:rPr/>
              <w:t xml:space="preserve">         ВСЕ ВКЛЮЧЕНО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9600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082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083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39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Изготовление телескопической коронки (пара) драг. мет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Ответная часть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53500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49000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084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085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086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087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088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40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Починка съемного протеза: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приварка зуба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перелом базиса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трещина базиса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замена матрицы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лабораторная чистка протеза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2900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2900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2900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1800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1500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222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41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Замок с интерлоком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12000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223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42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Реставрация телескопа композитом (лаб)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4900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224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43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Замена шаровидного абатмента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5400</w:t>
            </w:r>
          </w:p>
        </w:tc>
      </w:tr>
    </w:tbl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/>
      </w:pPr>
      <w:r>
        <w:rPr>
          <w:color w:val="000000"/>
          <w:kern w:val="2"/>
          <w:sz w:val="16"/>
          <w:szCs w:val="16"/>
          <w:lang w:val="ru-RU" w:eastAsia="ru-RU"/>
        </w:rPr>
        <w:t>Приложение к приказу №8 от 1.12.2019 г.</w:t>
      </w:r>
      <w:r>
        <w:rPr>
          <w:color w:val="000000"/>
          <w:kern w:val="2"/>
          <w:sz w:val="24"/>
          <w:szCs w:val="22"/>
          <w:lang w:val="ru-RU" w:eastAsia="ru-RU"/>
        </w:rPr>
        <w:t xml:space="preserve"> </w:t>
      </w:r>
    </w:p>
    <w:p>
      <w:pPr>
        <w:pStyle w:val="Normal"/>
        <w:ind w:left="0" w:right="0" w:hanging="0"/>
        <w:rPr>
          <w:color w:val="000000"/>
          <w:kern w:val="2"/>
          <w:sz w:val="24"/>
          <w:szCs w:val="22"/>
          <w:lang w:val="ru-RU" w:eastAsia="ru-RU"/>
        </w:rPr>
      </w:pPr>
      <w:r>
        <w:rPr/>
      </w:r>
    </w:p>
    <w:p>
      <w:pPr>
        <w:pStyle w:val="Normal"/>
        <w:ind w:left="0" w:right="0" w:hanging="0"/>
        <w:rPr>
          <w:sz w:val="22"/>
          <w:szCs w:val="22"/>
        </w:rPr>
      </w:pPr>
      <w:r>
        <w:rPr>
          <w:color w:val="000000"/>
          <w:kern w:val="2"/>
          <w:sz w:val="22"/>
          <w:szCs w:val="22"/>
          <w:lang w:val="ru-RU" w:eastAsia="ru-RU"/>
        </w:rPr>
        <w:t>УТВЕРЖДАЮ                                                                                                УТВЕРЖДАЮ</w:t>
      </w:r>
    </w:p>
    <w:p>
      <w:pPr>
        <w:pStyle w:val="Normal"/>
        <w:ind w:left="0" w:right="0" w:hanging="0"/>
        <w:rPr/>
      </w:pPr>
      <w:r>
        <w:rPr>
          <w:color w:val="000000"/>
          <w:kern w:val="2"/>
          <w:sz w:val="22"/>
          <w:szCs w:val="22"/>
          <w:lang w:val="ru-RU" w:eastAsia="ru-RU"/>
        </w:rPr>
        <w:t>Гл.врач ООО «Дента»                                                                     Директор ООО «Дента»</w:t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2"/>
          <w:szCs w:val="22"/>
          <w:lang w:val="ru-RU" w:eastAsia="ru-RU"/>
        </w:rPr>
      </w:pPr>
      <w:r>
        <w:rPr>
          <w:color w:val="000000"/>
          <w:kern w:val="2"/>
          <w:sz w:val="22"/>
          <w:szCs w:val="22"/>
          <w:lang w:val="ru-RU" w:eastAsia="ru-RU"/>
        </w:rPr>
      </w:r>
    </w:p>
    <w:p>
      <w:pPr>
        <w:pStyle w:val="Normal"/>
        <w:ind w:left="0" w:right="0" w:hanging="0"/>
        <w:rPr/>
      </w:pPr>
      <w:r>
        <w:rPr>
          <w:color w:val="000000"/>
          <w:kern w:val="2"/>
          <w:sz w:val="22"/>
          <w:szCs w:val="22"/>
          <w:lang w:val="ru-RU" w:eastAsia="ru-RU"/>
        </w:rPr>
        <w:t>______________/ И.А.Вахрина/                                                    ____________/А.Д.Волков/</w:t>
      </w:r>
    </w:p>
    <w:p>
      <w:pPr>
        <w:pStyle w:val="D1eee4e5f0e6e8eceee5f2e0e1ebe8f6fb"/>
        <w:ind w:left="0" w:right="0" w:hanging="0"/>
        <w:jc w:val="center"/>
        <w:rPr>
          <w:sz w:val="22"/>
          <w:szCs w:val="22"/>
        </w:rPr>
      </w:pPr>
      <w:r>
        <w:rPr>
          <w:b/>
          <w:color w:val="000000"/>
          <w:kern w:val="2"/>
          <w:sz w:val="22"/>
          <w:szCs w:val="22"/>
          <w:lang w:val="ru-RU" w:eastAsia="ru-RU"/>
        </w:rPr>
        <w:t>Детский прием, молочные зубы</w:t>
      </w:r>
    </w:p>
    <w:p>
      <w:pPr>
        <w:pStyle w:val="Normal"/>
        <w:ind w:left="0" w:right="0" w:hanging="0"/>
        <w:jc w:val="center"/>
        <w:rPr/>
      </w:pPr>
      <w:r>
        <w:rPr>
          <w:color w:val="000000"/>
          <w:kern w:val="2"/>
          <w:sz w:val="22"/>
          <w:szCs w:val="22"/>
          <w:lang w:val="ru-RU" w:eastAsia="ru-RU"/>
        </w:rPr>
        <w:t xml:space="preserve">Прайс составлен для Вас, уважаемые наши постоянные и потенциальные пациенты так, чтобы Вам было просто понять из чего складывается цена услуги по принципу </w:t>
      </w:r>
    </w:p>
    <w:p>
      <w:pPr>
        <w:pStyle w:val="Normal"/>
        <w:ind w:left="0" w:right="0" w:hanging="0"/>
        <w:jc w:val="center"/>
        <w:rPr>
          <w:sz w:val="22"/>
          <w:szCs w:val="22"/>
        </w:rPr>
      </w:pPr>
      <w:r>
        <w:rPr>
          <w:b/>
          <w:color w:val="000000"/>
          <w:kern w:val="2"/>
          <w:sz w:val="22"/>
          <w:szCs w:val="22"/>
          <w:lang w:val="ru-RU" w:eastAsia="ru-RU"/>
        </w:rPr>
        <w:t>ВСЕ ВКЛЮЧЕНО.</w:t>
      </w:r>
    </w:p>
    <w:p>
      <w:pPr>
        <w:pStyle w:val="Normal"/>
        <w:ind w:left="0" w:right="0" w:hanging="0"/>
        <w:jc w:val="center"/>
        <w:rPr>
          <w:sz w:val="22"/>
          <w:szCs w:val="22"/>
        </w:rPr>
      </w:pPr>
      <w:r>
        <w:rPr>
          <w:color w:val="000000"/>
          <w:kern w:val="2"/>
          <w:sz w:val="22"/>
          <w:szCs w:val="22"/>
          <w:lang w:val="ru-RU" w:eastAsia="ru-RU"/>
        </w:rPr>
        <w:t xml:space="preserve">Обращаем Ваше внимание, что в стоимость лечения зуба </w:t>
      </w:r>
      <w:r>
        <w:rPr>
          <w:b/>
          <w:color w:val="000000"/>
          <w:kern w:val="2"/>
          <w:sz w:val="22"/>
          <w:szCs w:val="22"/>
          <w:lang w:val="ru-RU" w:eastAsia="ru-RU"/>
        </w:rPr>
        <w:t>уже включена цена постоянной пломбы, т.е указана окончательная цена лечения зуба.</w:t>
      </w:r>
    </w:p>
    <w:p>
      <w:pPr>
        <w:pStyle w:val="Normal"/>
        <w:ind w:left="0" w:right="0" w:hanging="0"/>
        <w:jc w:val="center"/>
        <w:rPr>
          <w:sz w:val="22"/>
          <w:szCs w:val="22"/>
        </w:rPr>
      </w:pPr>
      <w:r>
        <w:rPr>
          <w:color w:val="000000"/>
          <w:kern w:val="2"/>
          <w:sz w:val="22"/>
          <w:szCs w:val="22"/>
          <w:lang w:val="ru-RU" w:eastAsia="ru-RU"/>
        </w:rPr>
        <w:t>Форма оплаты любая ( наличная , оплата карточкой, перечисление на расчетный счет).</w:t>
      </w:r>
    </w:p>
    <w:tbl>
      <w:tblPr>
        <w:tblW w:w="9638" w:type="dxa"/>
        <w:jc w:val="left"/>
        <w:tblInd w:w="0" w:type="dxa"/>
        <w:tblCellMar>
          <w:top w:w="55" w:type="dxa"/>
          <w:left w:w="7" w:type="dxa"/>
          <w:bottom w:w="55" w:type="dxa"/>
          <w:right w:w="48" w:type="dxa"/>
        </w:tblCellMar>
      </w:tblPr>
      <w:tblGrid>
        <w:gridCol w:w="868"/>
        <w:gridCol w:w="868"/>
        <w:gridCol w:w="7081"/>
        <w:gridCol w:w="820"/>
      </w:tblGrid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Консультация врача </w:t>
            </w:r>
            <w:r>
              <w:rPr>
                <w:sz w:val="22"/>
                <w:szCs w:val="22"/>
              </w:rPr>
              <w:t xml:space="preserve"> (включает: стерильный пакет, сбор анамнеза, описание данных объективного визуального и инструментального обследования, направление на рентгенограмму, постановка предварительного диагноза, предварительный план лечения)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Лечение кариеса молочного зуба   </w:t>
            </w:r>
            <w:r>
              <w:rPr>
                <w:sz w:val="22"/>
                <w:szCs w:val="22"/>
              </w:rPr>
              <w:t xml:space="preserve"> ВСЕ ВКЛЮЧЕНО</w:t>
            </w:r>
          </w:p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(включает: по показаниям анестезия, снятие пломбы. Препарирование кариозной полости, пломбирование зуба, шлифовка, полировка пломбы). 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sz w:val="22"/>
                <w:szCs w:val="22"/>
              </w:rPr>
              <w:t>2700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Лечение пульпита молочного зуба   </w:t>
            </w:r>
            <w:r>
              <w:rPr>
                <w:sz w:val="22"/>
                <w:szCs w:val="22"/>
              </w:rPr>
              <w:t>ВСЕ ВКЛЮЧЕНО</w:t>
            </w:r>
          </w:p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(включает: по показаниям анестезия, снятие пломбы, наложение девитализирующей пасты. Препарирование кариозной полости,, пломбирование  каналов, пломбирование зуба, шлифовка, полировка пломбы.)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>
                <w:sz w:val="22"/>
                <w:szCs w:val="22"/>
              </w:rPr>
              <w:t>3900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Лечение периодонтита молочного зуба    </w:t>
            </w:r>
            <w:r>
              <w:rPr>
                <w:sz w:val="22"/>
                <w:szCs w:val="22"/>
              </w:rPr>
              <w:t>ВСЕ ВКЛЮЧЕНО</w:t>
            </w:r>
          </w:p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(включает: по показаниям анестезия, снятие пломбы, проверка на герметизацию. Препарирование кариозной полости, пломбирование  каналов, пломбирование зуба, шлифовка, полировка пломбы.)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>
                <w:sz w:val="22"/>
                <w:szCs w:val="22"/>
              </w:rPr>
              <w:t>4900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Профессиональная гигиена детская (до 12 лет) </w:t>
            </w:r>
            <w:r>
              <w:rPr>
                <w:sz w:val="22"/>
                <w:szCs w:val="22"/>
              </w:rPr>
              <w:t>ВСЕ ВКЛЮЧЕНО</w:t>
            </w:r>
          </w:p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(включает: индикация зубного налета, механическая очистка налета, полировка, укрепление эмали зубов, урок гигиены)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>
                <w:sz w:val="22"/>
                <w:szCs w:val="22"/>
              </w:rPr>
              <w:t>2300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089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Удаление молочного зуба простое   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sz w:val="22"/>
                <w:szCs w:val="22"/>
              </w:rPr>
              <w:t>800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090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Удаление молочного зуба сложное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sz w:val="22"/>
                <w:szCs w:val="22"/>
              </w:rPr>
              <w:t>1500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Стоимость приема врача (30 мин) при невозможности проведения лечения ребенку.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Раскрытие полости зуба при периодонтите ( первое посещение)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sz w:val="22"/>
                <w:szCs w:val="22"/>
              </w:rPr>
              <w:t>1200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Наложение девитализирующей пасты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sz w:val="22"/>
                <w:szCs w:val="22"/>
              </w:rPr>
              <w:t>1200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Проверка зуба на герметизацию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sz w:val="22"/>
                <w:szCs w:val="22"/>
              </w:rPr>
              <w:t>900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Наложение мумифицирующей пасты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sz w:val="22"/>
                <w:szCs w:val="22"/>
              </w:rPr>
              <w:t>900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Временная пломба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Анестезия (аппликационная+ инфильтрационная)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Лечение заболеваний слизистой (стоматит)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sz w:val="22"/>
                <w:szCs w:val="22"/>
              </w:rPr>
              <w:t>1100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  <w:bCs/>
                <w:sz w:val="22"/>
                <w:szCs w:val="22"/>
              </w:rPr>
              <w:t>Герметизация фисур 1 зуб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sz w:val="22"/>
                <w:szCs w:val="22"/>
              </w:rPr>
              <w:t>1700</w:t>
            </w:r>
          </w:p>
        </w:tc>
      </w:tr>
      <w:tr>
        <w:trPr/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225</w:t>
            </w:r>
          </w:p>
        </w:tc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17</w:t>
            </w:r>
          </w:p>
        </w:tc>
        <w:tc>
          <w:tcPr>
            <w:tcW w:w="7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Серебрение 1 зуб</w:t>
            </w:r>
          </w:p>
        </w:tc>
        <w:tc>
          <w:tcPr>
            <w:tcW w:w="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500</w:t>
            </w:r>
          </w:p>
        </w:tc>
      </w:tr>
    </w:tbl>
    <w:p>
      <w:pPr>
        <w:pStyle w:val="Normal"/>
        <w:ind w:left="0" w:right="0" w:hanging="0"/>
        <w:rPr/>
      </w:pPr>
      <w:r>
        <w:rPr>
          <w:color w:val="000000"/>
          <w:kern w:val="2"/>
          <w:sz w:val="24"/>
          <w:lang w:val="ru-RU" w:eastAsia="ru-RU"/>
        </w:rPr>
        <w:t xml:space="preserve">  </w:t>
      </w:r>
    </w:p>
    <w:p>
      <w:pPr>
        <w:pStyle w:val="Normal"/>
        <w:ind w:left="0" w:right="0" w:hanging="0"/>
        <w:rPr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/>
      </w:pPr>
      <w:r>
        <w:rPr>
          <w:color w:val="000000"/>
          <w:kern w:val="2"/>
          <w:sz w:val="16"/>
          <w:szCs w:val="16"/>
          <w:lang w:val="ru-RU" w:eastAsia="ru-RU"/>
        </w:rPr>
        <w:t>Приложение к приказу №8 от 1.12.2019 г.</w:t>
      </w:r>
      <w:r>
        <w:rPr>
          <w:color w:val="000000"/>
          <w:kern w:val="2"/>
          <w:sz w:val="24"/>
          <w:lang w:val="ru-RU" w:eastAsia="ru-RU"/>
        </w:rPr>
        <w:t xml:space="preserve"> </w:t>
      </w:r>
    </w:p>
    <w:p>
      <w:pPr>
        <w:pStyle w:val="Normal"/>
        <w:ind w:left="0" w:right="0" w:hanging="0"/>
        <w:rPr>
          <w:color w:val="000000"/>
          <w:kern w:val="2"/>
          <w:lang w:val="ru-RU" w:eastAsia="ru-RU"/>
        </w:rPr>
      </w:pPr>
      <w:r>
        <w:rPr>
          <w:sz w:val="20"/>
          <w:szCs w:val="20"/>
        </w:rPr>
      </w:r>
    </w:p>
    <w:p>
      <w:pPr>
        <w:pStyle w:val="Normal"/>
        <w:ind w:left="0" w:right="0" w:hanging="0"/>
        <w:rPr/>
      </w:pPr>
      <w:r>
        <w:rPr>
          <w:color w:val="000000"/>
          <w:kern w:val="2"/>
          <w:sz w:val="24"/>
          <w:lang w:val="ru-RU" w:eastAsia="ru-RU"/>
        </w:rPr>
        <w:t>УТВЕРЖДАЮ                                                                                                УТВЕРЖДАЮ</w:t>
      </w:r>
    </w:p>
    <w:p>
      <w:pPr>
        <w:pStyle w:val="Normal"/>
        <w:ind w:left="0" w:right="0" w:hanging="0"/>
        <w:rPr/>
      </w:pPr>
      <w:r>
        <w:rPr>
          <w:color w:val="000000"/>
          <w:kern w:val="2"/>
          <w:sz w:val="24"/>
          <w:lang w:val="ru-RU" w:eastAsia="ru-RU"/>
        </w:rPr>
        <w:t>Гл.врач ООО «Дента»                                                                     Директор ООО «Дента»</w:t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Normal"/>
        <w:ind w:left="0" w:right="0" w:hanging="0"/>
        <w:rPr/>
      </w:pPr>
      <w:r>
        <w:rPr>
          <w:color w:val="000000"/>
          <w:kern w:val="2"/>
          <w:sz w:val="24"/>
          <w:lang w:val="ru-RU" w:eastAsia="ru-RU"/>
        </w:rPr>
        <w:t>______________/ И.А.Вахрина/                                                    ____________/А.Д.Волков/</w:t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p>
      <w:pPr>
        <w:pStyle w:val="D1eee4e5f0e6e8eceee5f2e0e1ebe8f6fb"/>
        <w:ind w:left="0" w:right="0" w:hanging="0"/>
        <w:jc w:val="center"/>
        <w:rPr/>
      </w:pPr>
      <w:r>
        <w:rPr>
          <w:b/>
          <w:color w:val="000000"/>
          <w:kern w:val="2"/>
          <w:sz w:val="28"/>
          <w:lang w:val="ru-RU" w:eastAsia="ru-RU"/>
        </w:rPr>
        <w:t>Хирургия, имплантация</w:t>
      </w:r>
    </w:p>
    <w:p>
      <w:pPr>
        <w:pStyle w:val="Normal"/>
        <w:ind w:left="0" w:right="0" w:hanging="0"/>
        <w:jc w:val="center"/>
        <w:rPr/>
      </w:pPr>
      <w:r>
        <w:rPr>
          <w:color w:val="000000"/>
          <w:kern w:val="2"/>
          <w:sz w:val="24"/>
          <w:lang w:val="ru-RU" w:eastAsia="ru-RU"/>
        </w:rPr>
        <w:t xml:space="preserve">Прайс составлен для Вас, уважаемые наши постоянные и потенциальные пациенты так, чтобы Вам было просто понять из чего складывается цена услуги по принципу </w:t>
      </w:r>
    </w:p>
    <w:p>
      <w:pPr>
        <w:pStyle w:val="Normal"/>
        <w:ind w:left="0" w:right="0" w:hanging="0"/>
        <w:jc w:val="center"/>
        <w:rPr/>
      </w:pPr>
      <w:r>
        <w:rPr>
          <w:b/>
          <w:color w:val="000000"/>
          <w:kern w:val="2"/>
          <w:sz w:val="24"/>
          <w:lang w:val="ru-RU" w:eastAsia="ru-RU"/>
        </w:rPr>
        <w:t>ВСЕ ВКЛЮЧЕНО.</w:t>
      </w:r>
    </w:p>
    <w:p>
      <w:pPr>
        <w:pStyle w:val="Normal"/>
        <w:ind w:left="0" w:right="0" w:hanging="0"/>
        <w:rPr/>
      </w:pPr>
      <w:r>
        <w:rPr>
          <w:color w:val="000000"/>
          <w:kern w:val="2"/>
          <w:sz w:val="24"/>
          <w:lang w:val="ru-RU" w:eastAsia="ru-RU"/>
        </w:rPr>
        <w:t xml:space="preserve">        </w:t>
      </w:r>
      <w:r>
        <w:rPr>
          <w:color w:val="000000"/>
          <w:kern w:val="2"/>
          <w:sz w:val="24"/>
          <w:lang w:val="ru-RU" w:eastAsia="ru-RU"/>
        </w:rPr>
        <w:t>Форма оплаты любая ( наличная , оплата карточкой, перечисление на расчетный счет).</w:t>
      </w:r>
    </w:p>
    <w:p>
      <w:pPr>
        <w:pStyle w:val="Normal"/>
        <w:ind w:left="0" w:right="0" w:hanging="0"/>
        <w:jc w:val="center"/>
        <w:rPr>
          <w:rFonts w:ascii="Liberation Serif" w:hAnsi="Liberation Serif"/>
          <w:color w:val="000000"/>
          <w:kern w:val="2"/>
          <w:sz w:val="24"/>
          <w:lang w:val="ru-RU" w:eastAsia="ru-RU"/>
        </w:rPr>
      </w:pPr>
      <w:r>
        <w:rPr>
          <w:color w:val="000000"/>
          <w:kern w:val="2"/>
          <w:sz w:val="24"/>
          <w:lang w:val="ru-RU" w:eastAsia="ru-RU"/>
        </w:rPr>
      </w:r>
    </w:p>
    <w:tbl>
      <w:tblPr>
        <w:tblW w:w="10095" w:type="dxa"/>
        <w:jc w:val="left"/>
        <w:tblInd w:w="0" w:type="dxa"/>
        <w:tblCellMar>
          <w:top w:w="55" w:type="dxa"/>
          <w:left w:w="7" w:type="dxa"/>
          <w:bottom w:w="55" w:type="dxa"/>
          <w:right w:w="48" w:type="dxa"/>
        </w:tblCellMar>
      </w:tblPr>
      <w:tblGrid>
        <w:gridCol w:w="867"/>
        <w:gridCol w:w="870"/>
        <w:gridCol w:w="7118"/>
        <w:gridCol w:w="1239"/>
      </w:tblGrid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089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Удаление молочного зуба</w:t>
            </w:r>
            <w:r>
              <w:rPr/>
              <w:t xml:space="preserve">        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простое ( подвижный зуб)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800</w:t>
            </w:r>
          </w:p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090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Удаление молочного зуба</w:t>
            </w:r>
            <w:r>
              <w:rPr/>
              <w:t xml:space="preserve">          ВСЕ ВКЛЮЧЕНО сложное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1300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091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Удаление постоянного зуба      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( подвижность 3 степени) 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950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092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4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Удаление постоянного зуба  </w:t>
            </w:r>
            <w:r>
              <w:rPr/>
              <w:t xml:space="preserve">    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стандартное ( самый частый вариант, 90% случаев) 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2300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093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5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Сложное удаление зуба</w:t>
            </w:r>
            <w:r>
              <w:rPr/>
              <w:t xml:space="preserve"> с секционированием фрагментов зуба или кости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3850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094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6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Удаление ретенированного зуба , дистопированного</w:t>
            </w:r>
            <w:r>
              <w:rPr/>
              <w:t xml:space="preserve"> </w:t>
            </w:r>
            <w:r>
              <w:rPr>
                <w:b/>
              </w:rPr>
              <w:t xml:space="preserve"> зуба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         </w:t>
            </w:r>
            <w:r>
              <w:rPr/>
              <w:t xml:space="preserve">ВСЕ ВКЛЮЧЕНО 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5350</w:t>
            </w:r>
          </w:p>
        </w:tc>
      </w:tr>
      <w:tr>
        <w:trPr>
          <w:trHeight w:val="519" w:hRule="atLeast"/>
        </w:trPr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095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7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Удаление постоянного зуба с пьезоаппаратом </w:t>
            </w:r>
            <w:r>
              <w:rPr/>
              <w:t xml:space="preserve">   ВСЕ ВКЛЮЧЕНО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7200</w:t>
            </w:r>
          </w:p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096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8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>Удаление ретенированного зуба , дистопированного</w:t>
            </w:r>
            <w:r>
              <w:rPr/>
              <w:t xml:space="preserve"> </w:t>
            </w:r>
            <w:r>
              <w:rPr>
                <w:b/>
              </w:rPr>
              <w:t xml:space="preserve"> зуба с пьезоаппаратом       </w:t>
            </w:r>
            <w:r>
              <w:rPr/>
              <w:t>ВСЕ ВКЛЮЧЕНО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9950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097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9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Хирургическая обработка лунки зуба, ранее удаленного в другой клинике    </w:t>
            </w:r>
            <w:r>
              <w:rPr/>
              <w:t xml:space="preserve">    ВСЕ ВКЛЮЧЕНО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1300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098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10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 xml:space="preserve">Вскрытие субпериостального процесса    </w:t>
            </w:r>
            <w:r>
              <w:rPr/>
              <w:t>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(анестезия, разрез, антисептическая обработка, постановка резинового дренажа, назначение медикаментозного лечения, повторный осмотр)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1350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099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11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 xml:space="preserve">Иссечение слизистого капюшона в области зуба мудрости диодным лазером (скальпелем)  </w:t>
            </w:r>
            <w:r>
              <w:rPr/>
              <w:t xml:space="preserve">        ВСЕ ВКЛЮЧЕНО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1350</w:t>
            </w:r>
          </w:p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100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12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 xml:space="preserve">Хирургическое обнажение ретенированного зуба лазером со смещением прикрепленной десны </w:t>
            </w:r>
            <w:r>
              <w:rPr/>
              <w:t xml:space="preserve">             ВСЕ ВКЛЮЧЕНО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3850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101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13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Пластика уздечки губы(языка) с помощью диодного лазера (скальпеля)</w:t>
            </w:r>
            <w:r>
              <w:rPr/>
              <w:t xml:space="preserve">    ВСЕ ВКЛЮЧЕНО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3900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102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14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 xml:space="preserve">Коррекция альвеолярного отростка после удаления в области 1 сегмента челюсти </w:t>
            </w:r>
            <w:r>
              <w:rPr/>
              <w:t xml:space="preserve"> ВСЕ ВКЛЮЧЕНО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3200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103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15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Установка ортодонтического микроимпланта</w:t>
            </w:r>
            <w:r>
              <w:rPr/>
              <w:t xml:space="preserve"> ВСЕ ВКЛЮЧЕНО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9800-15000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104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16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Проведение зубосохраняющей операции-резекция верхушки корня зуба с ретроградным пломбированием зуба материалом </w:t>
            </w:r>
            <w:r>
              <w:rPr>
                <w:b/>
                <w:lang w:val="en-US"/>
              </w:rPr>
              <w:t>IRM</w:t>
            </w:r>
            <w:r>
              <w:rPr>
                <w:b/>
              </w:rPr>
              <w:t xml:space="preserve">( без стоимости костнопластических материалов)             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8200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105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17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Проведение зубосохраняющей операции- гемисекция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( без стоимости костнопластических материалов) 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6150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106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18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Пародонтальная операция-закрытие рецессии в области 1-2 зубов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соединительнотканным трансплантатом  </w:t>
            </w:r>
            <w:r>
              <w:rPr/>
              <w:t xml:space="preserve"> ВСЕ  ВКЛЮЧЕНО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16350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107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19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 </w:t>
            </w:r>
            <w:r>
              <w:rPr>
                <w:b/>
              </w:rPr>
              <w:t xml:space="preserve">Вестибулопластика тоннельным способом, 1 сегмент 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ВСЕ  ВКЛЮЧЕНО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3500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108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20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Пластика мягкими тканями в области одного импланта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 </w:t>
            </w:r>
            <w:r>
              <w:rPr/>
              <w:t>ВСЕ  ВКЛЮЧЕНО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17500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109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21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Гингивопластика в области одного зуба</w:t>
            </w:r>
            <w:r>
              <w:rPr/>
              <w:t xml:space="preserve">     ВСЕ ВКЛЮЧЕНО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3650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110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22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>
                <w:b/>
              </w:rPr>
              <w:t>Удлинение клинической коронки одного зуба</w:t>
            </w:r>
            <w:r>
              <w:rPr/>
              <w:t xml:space="preserve">  ВСЕ ВКЛЮЧЕНО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1650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111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23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Пластика соустья верхнечелюстной пазухи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3200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112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24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Открытый кюретаж в области одного сегмента</w:t>
            </w:r>
            <w:r>
              <w:rPr/>
              <w:t xml:space="preserve"> ВСЕ ВКЛЮЧЕНО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5100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113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25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Имплантация  (система </w:t>
            </w:r>
            <w:r>
              <w:rPr>
                <w:b/>
                <w:lang w:val="en-US"/>
              </w:rPr>
              <w:t xml:space="preserve">PALTOP, </w:t>
            </w:r>
            <w:r>
              <w:rPr>
                <w:b/>
                <w:lang w:val="ru-RU"/>
              </w:rPr>
              <w:t>Израиль</w:t>
            </w:r>
            <w:r>
              <w:rPr>
                <w:b/>
              </w:rPr>
              <w:t xml:space="preserve">)  </w:t>
            </w:r>
            <w:r>
              <w:rPr>
                <w:b w:val="false"/>
                <w:bCs w:val="false"/>
              </w:rPr>
              <w:t>ВСЕ ВКЛЮЧЕНО</w:t>
            </w:r>
          </w:p>
          <w:p>
            <w:pPr>
              <w:pStyle w:val="D1eee4e5f0e6e8eceee5f2e0e1ebe8f6fb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</w:rPr>
              <w:t>(анестезия, имплант, установка импланта, формирователь десны, ушивание, повторный осмотр, снятие швов)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bookmarkStart w:id="3" w:name="__DdeLink__48891_3561509231"/>
            <w:bookmarkEnd w:id="3"/>
            <w:r>
              <w:rPr/>
              <w:t>30850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114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26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ind w:left="0" w:right="0" w:hanging="0"/>
              <w:rPr/>
            </w:pPr>
            <w:r>
              <w:rPr>
                <w:b/>
              </w:rPr>
              <w:t xml:space="preserve">Имплантация  (система </w:t>
            </w:r>
            <w:r>
              <w:rPr>
                <w:b/>
                <w:lang w:val="en-US"/>
              </w:rPr>
              <w:t>BioHorizons</w:t>
            </w:r>
            <w:r>
              <w:rPr>
                <w:b/>
              </w:rPr>
              <w:t xml:space="preserve">, США)  </w:t>
            </w:r>
            <w:r>
              <w:rPr/>
              <w:t>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/>
              <w:t>(анестезия, имплант, установка импланта, формирователь десны, ушивание, повторный осмотр, снятие швов)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30850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115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27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Имплантация (система N</w:t>
            </w:r>
            <w:r>
              <w:rPr>
                <w:b/>
                <w:lang w:val="en-US"/>
              </w:rPr>
              <w:t>obel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Replace</w:t>
            </w:r>
            <w:r>
              <w:rPr>
                <w:b/>
              </w:rPr>
              <w:t xml:space="preserve">, Швеция) </w:t>
            </w:r>
            <w:r>
              <w:rPr/>
              <w:t xml:space="preserve"> ВСЕ ВКЛЮЧЕНО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/>
              <w:t>(анестезия, имплант, установка импланта, формирователь десны, ушивание, повторный осмотр, снятие швов)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46800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116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28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Синус лифтинг открытый      </w:t>
            </w:r>
            <w:r>
              <w:rPr/>
              <w:t xml:space="preserve">  ВСЕ ВКЛЮЧЕНО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36000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117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29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Синус лифтинг закрытый      </w:t>
            </w:r>
            <w:r>
              <w:rPr/>
              <w:t xml:space="preserve">  ВСЕ ВКЛЮЧЕНО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7800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118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30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Костная пластика с помощью аутотрансплантата без стоимости костнопластических материалов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 xml:space="preserve"> </w:t>
            </w:r>
            <w:r>
              <w:rPr/>
              <w:t>(включает: анестезия, забор костного блока, фиксация костного блока, ушивание, назначение медикаментозного лечения, снятие швов, повторный осмотр)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36000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119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31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Направленная костная регенерация каркасным методом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/>
              <w:t>ВСЕ ВКЛЮЧЕНО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49500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120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32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Аугментация костной ткани в области одного сегмента нижней челюсти с применением костнопластических материалов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ВСЕ ВКЛЮЧЕНО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36000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121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33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ind w:left="0" w:right="0" w:hanging="0"/>
              <w:rPr/>
            </w:pPr>
            <w:r>
              <w:rPr>
                <w:b/>
              </w:rPr>
              <w:t>Аугментация костной ткани в области одного сегмента верхней челюсти без стоимости костнопластического материала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11000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122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34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Удаление импланта, установленного в другой клинике</w:t>
            </w:r>
          </w:p>
          <w:p>
            <w:pPr>
              <w:pStyle w:val="Normal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/>
              <w:t>ВСЕ ВКЛЮЧЕНО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5950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123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35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ind w:left="0" w:right="0" w:hanging="0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Постановка формирователя десны для пациентов из другой клиники      </w:t>
            </w:r>
            <w:r>
              <w:rPr/>
              <w:t>ВСЕ ВКЛЮЧЕНО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5900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217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36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ind w:left="0" w:right="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Бесплатный осмотр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0</w:t>
            </w:r>
          </w:p>
        </w:tc>
      </w:tr>
      <w:tr>
        <w:trPr/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218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37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ind w:left="0" w:right="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Удаление папилломы 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3200</w:t>
            </w:r>
          </w:p>
        </w:tc>
      </w:tr>
      <w:tr>
        <w:trPr>
          <w:trHeight w:val="702" w:hRule="atLeast"/>
        </w:trPr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226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227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rPr/>
            </w:pPr>
            <w:r>
              <w:rPr/>
              <w:t>38</w:t>
            </w:r>
          </w:p>
          <w:p>
            <w:pPr>
              <w:pStyle w:val="D1eee4e5f0e6e8eceee5f2e0e1ebe8f6fb"/>
              <w:ind w:left="0" w:right="0" w:hanging="0"/>
              <w:rPr/>
            </w:pPr>
            <w:r>
              <w:rPr/>
              <w:t>39</w:t>
            </w:r>
          </w:p>
        </w:tc>
        <w:tc>
          <w:tcPr>
            <w:tcW w:w="7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fill="auto" w:val="clear"/>
          </w:tcPr>
          <w:p>
            <w:pPr>
              <w:pStyle w:val="Normal"/>
              <w:ind w:left="0" w:right="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Наложение швов до 5 </w:t>
            </w:r>
          </w:p>
          <w:p>
            <w:pPr>
              <w:pStyle w:val="Normal"/>
              <w:ind w:left="0" w:right="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Наложение швов более 5</w:t>
            </w:r>
          </w:p>
        </w:tc>
        <w:tc>
          <w:tcPr>
            <w:tcW w:w="1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1100</w:t>
            </w:r>
          </w:p>
          <w:p>
            <w:pPr>
              <w:pStyle w:val="D1eee4e5f0e6e8eceee5f2e0e1ebe8f6fb"/>
              <w:ind w:left="0" w:right="0" w:hanging="0"/>
              <w:jc w:val="left"/>
              <w:rPr/>
            </w:pPr>
            <w:r>
              <w:rPr/>
              <w:t>2500</w:t>
            </w:r>
          </w:p>
        </w:tc>
      </w:tr>
    </w:tbl>
    <w:p>
      <w:pPr>
        <w:pStyle w:val="Normal"/>
        <w:ind w:left="0" w:right="0" w:hanging="0"/>
        <w:rPr/>
      </w:pPr>
      <w:r>
        <w:rPr/>
      </w:r>
    </w:p>
    <w:sectPr>
      <w:type w:val="nextPage"/>
      <w:pgSz w:w="11906" w:h="16838"/>
      <w:pgMar w:left="1134" w:right="1134" w:header="0" w:top="458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Liberation Serif" w:hAnsi="Liberation Serif" w:eastAsia="Liberation Sans" w:cs="Times New Roman"/>
      <w:color w:val="000000"/>
      <w:kern w:val="2"/>
      <w:sz w:val="24"/>
      <w:szCs w:val="24"/>
      <w:lang w:val="ru-RU" w:eastAsia="ru-RU" w:bidi="hi-IN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DocumentMap">
    <w:name w:val="DocumentMap"/>
    <w:qFormat/>
    <w:pPr>
      <w:widowControl/>
      <w:bidi w:val="0"/>
      <w:ind w:left="0" w:right="0" w:hanging="0"/>
      <w:jc w:val="left"/>
      <w:textAlignment w:val="auto"/>
    </w:pPr>
    <w:rPr>
      <w:rFonts w:ascii="Times New Roman" w:hAnsi="Times New Roman" w:eastAsia="Liberation Sans" w:cs="Times New Roman"/>
      <w:color w:val="00000A"/>
      <w:kern w:val="2"/>
      <w:sz w:val="20"/>
      <w:szCs w:val="24"/>
      <w:lang w:val="ru-RU" w:eastAsia="ru-RU" w:bidi="hi-IN"/>
    </w:rPr>
  </w:style>
  <w:style w:type="paragraph" w:styleId="C7e0e3eeebeee2eeea">
    <w:name w:val="Зc7аe0гe3оeeлebоeeвe2оeeкea"/>
    <w:basedOn w:val="Normal"/>
    <w:qFormat/>
    <w:pPr>
      <w:keepNext w:val="true"/>
      <w:widowControl w:val="false"/>
      <w:suppressAutoHyphens w:val="true"/>
      <w:spacing w:before="240" w:after="120"/>
      <w:ind w:left="0" w:right="0" w:hanging="0"/>
      <w:jc w:val="left"/>
      <w:textAlignment w:val="auto"/>
    </w:pPr>
    <w:rPr>
      <w:rFonts w:ascii="Liberation Sans" w:hAnsi="Liberation Sans" w:eastAsia="Times New Roman" w:cs="Liberation Serif"/>
      <w:color w:val="000000"/>
      <w:kern w:val="2"/>
      <w:sz w:val="28"/>
      <w:lang w:val="ru-RU" w:eastAsia="ru-RU"/>
    </w:rPr>
  </w:style>
  <w:style w:type="paragraph" w:styleId="Cef1edeee2edeee9f2e5eaf1f2">
    <w:name w:val="Оceсf1нedоeeвe2нedоeeйe9 тf2еe5кeaсf1тf2"/>
    <w:basedOn w:val="Normal"/>
    <w:qFormat/>
    <w:pPr>
      <w:widowControl w:val="false"/>
      <w:suppressAutoHyphens w:val="true"/>
      <w:spacing w:lineRule="auto" w:line="288" w:before="0" w:after="140"/>
      <w:ind w:left="0" w:right="0" w:hanging="0"/>
      <w:jc w:val="left"/>
      <w:textAlignment w:val="auto"/>
    </w:pPr>
    <w:rPr>
      <w:rFonts w:ascii="Liberation Serif" w:hAnsi="Liberation Serif"/>
      <w:color w:val="000000"/>
      <w:kern w:val="2"/>
      <w:sz w:val="24"/>
      <w:lang w:val="ru-RU" w:eastAsia="ru-RU"/>
    </w:rPr>
  </w:style>
  <w:style w:type="paragraph" w:styleId="D1efe8f1eeea">
    <w:name w:val="Сd1пefиe8сf1оeeкea"/>
    <w:basedOn w:val="Cef1edeee2edeee9f2e5eaf1f2"/>
    <w:qFormat/>
    <w:pPr>
      <w:widowControl w:val="false"/>
      <w:suppressAutoHyphens w:val="true"/>
      <w:spacing w:lineRule="auto" w:line="288" w:before="0" w:after="140"/>
      <w:ind w:left="0" w:right="0" w:hanging="0"/>
      <w:jc w:val="left"/>
      <w:textAlignment w:val="auto"/>
    </w:pPr>
    <w:rPr>
      <w:rFonts w:ascii="Liberation Serif" w:hAnsi="Liberation Serif"/>
      <w:color w:val="000000"/>
      <w:kern w:val="2"/>
      <w:sz w:val="24"/>
      <w:lang w:val="ru-RU" w:eastAsia="ru-RU"/>
    </w:rPr>
  </w:style>
  <w:style w:type="paragraph" w:styleId="Cde0e7e2e0ede8e5">
    <w:name w:val="Нcdаe0зe7вe2аe0нedиe8еe5"/>
    <w:basedOn w:val="Normal"/>
    <w:qFormat/>
    <w:pPr>
      <w:widowControl w:val="false"/>
      <w:suppressAutoHyphens w:val="true"/>
      <w:spacing w:before="120" w:after="120"/>
      <w:ind w:left="0" w:right="0" w:hanging="0"/>
      <w:jc w:val="left"/>
      <w:textAlignment w:val="auto"/>
    </w:pPr>
    <w:rPr>
      <w:rFonts w:ascii="Liberation Serif" w:hAnsi="Liberation Serif"/>
      <w:i/>
      <w:color w:val="000000"/>
      <w:kern w:val="2"/>
      <w:sz w:val="24"/>
      <w:lang w:val="ru-RU" w:eastAsia="ru-RU"/>
    </w:rPr>
  </w:style>
  <w:style w:type="paragraph" w:styleId="D3eae0e7e0f2e5ebfc">
    <w:name w:val="Уd3кeaаe0зe7аe0тf2еe5лebьfc"/>
    <w:basedOn w:val="Normal"/>
    <w:qFormat/>
    <w:pPr>
      <w:widowControl w:val="false"/>
      <w:suppressAutoHyphens w:val="true"/>
      <w:ind w:left="0" w:right="0" w:hanging="0"/>
      <w:jc w:val="left"/>
      <w:textAlignment w:val="auto"/>
    </w:pPr>
    <w:rPr>
      <w:rFonts w:ascii="Liberation Serif" w:hAnsi="Liberation Serif"/>
      <w:color w:val="000000"/>
      <w:kern w:val="2"/>
      <w:sz w:val="24"/>
      <w:lang w:val="ru-RU" w:eastAsia="ru-RU"/>
    </w:rPr>
  </w:style>
  <w:style w:type="paragraph" w:styleId="D1eee4e5f0e6e8eceee5f2e0e1ebe8f6fb">
    <w:name w:val="Сd1оeeдe4еe5рf0жe6иe8мecоeeеe5 тf2аe0бe1лebиe8цf6ыfb"/>
    <w:basedOn w:val="Normal"/>
    <w:qFormat/>
    <w:pPr>
      <w:widowControl w:val="false"/>
      <w:suppressAutoHyphens w:val="true"/>
      <w:ind w:left="0" w:right="0" w:hanging="0"/>
      <w:jc w:val="left"/>
      <w:textAlignment w:val="auto"/>
    </w:pPr>
    <w:rPr>
      <w:rFonts w:ascii="Liberation Serif" w:hAnsi="Liberation Serif"/>
      <w:color w:val="000000"/>
      <w:kern w:val="2"/>
      <w:sz w:val="24"/>
      <w:lang w:val="ru-RU" w:eastAsia="ru-RU"/>
    </w:rPr>
  </w:style>
  <w:style w:type="paragraph" w:styleId="C7e0e3eeebeee2eeeaf2e0e1ebe8f6fb">
    <w:name w:val="Зc7аe0гe3оeeлebоeeвe2оeeкea тf2аe0бe1лebиe8цf6ыfb"/>
    <w:basedOn w:val="D1eee4e5f0e6e8eceee5f2e0e1ebe8f6fb"/>
    <w:qFormat/>
    <w:pPr>
      <w:widowControl w:val="false"/>
      <w:suppressAutoHyphens w:val="true"/>
      <w:ind w:left="0" w:right="0" w:hanging="0"/>
      <w:jc w:val="left"/>
      <w:textAlignment w:val="auto"/>
    </w:pPr>
    <w:rPr>
      <w:rFonts w:ascii="Liberation Serif" w:hAnsi="Liberation Serif"/>
      <w:color w:val="000000"/>
      <w:kern w:val="2"/>
      <w:sz w:val="24"/>
      <w:lang w:val="ru-RU" w:eastAsia="ru-RU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</TotalTime>
  <Application>LibreOffice/6.2.7.1$Windows_x86 LibreOffice_project/23edc44b61b830b7d749943e020e96f5a7df63bf</Application>
  <Pages>11</Pages>
  <Words>2410</Words>
  <Characters>16398</Characters>
  <CharactersWithSpaces>19599</CharactersWithSpaces>
  <Paragraphs>743</Paragraphs>
  <Company>Дента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2017-11-13T13:18:00Z</dcterms:created>
  <dc:creator>Дента</dc:creator>
  <dc:description/>
  <dc:language>ru-RU</dc:language>
  <cp:lastModifiedBy/>
  <dcterms:modified xsi:type="dcterms:W3CDTF">2019-12-02T12:45:17Z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Дента</vt:lpwstr>
  </property>
  <property fmtid="{D5CDD505-2E9C-101B-9397-08002B2CF9AE}" pid="3" name="Operator">
    <vt:lpwstr>Дента</vt:lpwstr>
  </property>
</Properties>
</file>